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B4E" w:rsidRPr="00947B4E" w:rsidRDefault="00947B4E" w:rsidP="00947B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Завдання</w:t>
      </w:r>
    </w:p>
    <w:p w:rsidR="00947B4E" w:rsidRPr="00947B4E" w:rsidRDefault="00947B4E" w:rsidP="00947B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ІІ етапу олімпіади з екології для учнів 10 класу</w:t>
      </w:r>
    </w:p>
    <w:p w:rsidR="00947B4E" w:rsidRPr="00947B4E" w:rsidRDefault="00947B4E" w:rsidP="00947B4E">
      <w:pPr>
        <w:spacing w:after="0" w:line="240" w:lineRule="auto"/>
        <w:ind w:left="1800" w:hanging="180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bookmarkStart w:id="0" w:name="_GoBack"/>
      <w:bookmarkEnd w:id="0"/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Виберіть одну правильну відповідь із запропонованих.</w:t>
      </w:r>
    </w:p>
    <w:p w:rsidR="00947B4E" w:rsidRPr="00947B4E" w:rsidRDefault="00947B4E" w:rsidP="00947B4E">
      <w:pPr>
        <w:spacing w:after="0" w:line="240" w:lineRule="auto"/>
        <w:ind w:left="1800" w:hanging="180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За кожну правильну відповідь – 1 бал.</w:t>
      </w:r>
    </w:p>
    <w:p w:rsidR="00947B4E" w:rsidRPr="00947B4E" w:rsidRDefault="00947B4E" w:rsidP="00947B4E">
      <w:pPr>
        <w:spacing w:after="0" w:line="240" w:lineRule="auto"/>
        <w:ind w:left="1800" w:hanging="180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Тести групи А.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947B4E">
        <w:rPr>
          <w:rFonts w:ascii="Times New Roman" w:hAnsi="Times New Roman"/>
          <w:b/>
          <w:sz w:val="24"/>
          <w:szCs w:val="24"/>
        </w:rPr>
        <w:t xml:space="preserve"> Біологічною наукою про закони взаємовідношень організмів і умов середовища є: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загальна екологія;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соціальна екологія;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екологічне право;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міська екологія.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2.</w:t>
      </w:r>
      <w:r w:rsidRPr="00947B4E">
        <w:rPr>
          <w:rFonts w:ascii="Times New Roman" w:hAnsi="Times New Roman"/>
          <w:b/>
          <w:sz w:val="24"/>
          <w:szCs w:val="24"/>
        </w:rPr>
        <w:t xml:space="preserve"> Мешканці водного середовища мають назву: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а)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гідробіонти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гідрофіти;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ксерофіти;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гігрофіти.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</w:t>
      </w:r>
      <w:r w:rsidRPr="00947B4E">
        <w:rPr>
          <w:rFonts w:ascii="Times New Roman" w:hAnsi="Times New Roman"/>
          <w:b/>
          <w:sz w:val="24"/>
          <w:szCs w:val="24"/>
        </w:rPr>
        <w:t xml:space="preserve"> Сигнальна взаємодія тварин здійснюється через виділення: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947B4E">
        <w:rPr>
          <w:rFonts w:ascii="Times New Roman" w:hAnsi="Times New Roman"/>
          <w:sz w:val="24"/>
          <w:szCs w:val="24"/>
        </w:rPr>
        <w:t>диоксиду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 вуглецю;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947B4E">
        <w:rPr>
          <w:rFonts w:ascii="Times New Roman" w:hAnsi="Times New Roman"/>
          <w:sz w:val="24"/>
          <w:szCs w:val="24"/>
        </w:rPr>
        <w:t>феромонів</w:t>
      </w:r>
      <w:proofErr w:type="spellEnd"/>
      <w:r w:rsidRPr="00947B4E">
        <w:rPr>
          <w:rFonts w:ascii="Times New Roman" w:hAnsi="Times New Roman"/>
          <w:sz w:val="24"/>
          <w:szCs w:val="24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альдегідів;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нітратів.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4.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Організми, які живляться екскрементами інших організмів називаються: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а) паразитами;                  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хижаками;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некрофагами;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г)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копрофагами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Закон мінімуму був сформульований в 1840 р.: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Е.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Геккелем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Ю.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Лібіхом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В.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Шелфордом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В. Докучаєвим.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Сукупність факторів середовища, за яких вид може існувати та процвітати при відсутності конкуренції, називають: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сукцесія;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конкуренція;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екологічна ніша;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симбіоз.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7.</w:t>
      </w:r>
      <w:r w:rsidRPr="00947B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 xml:space="preserve">У чому полягає принцип виключення Г.Ф. </w:t>
      </w:r>
      <w:proofErr w:type="spellStart"/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>Гаузе</w:t>
      </w:r>
      <w:proofErr w:type="spellEnd"/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>?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а) Неможливий розвиток екосистем при техногенному тиску. 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б) Сукцесія не може протікати в умовах нестачі вологи або сонячної енергії.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в) Два види не можуть існувати в одній і тій же місцевості, якщо їх екологічні потреби ідентичні.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г) Екосистема не досягне </w:t>
      </w:r>
      <w:proofErr w:type="spellStart"/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клімаксного</w:t>
      </w:r>
      <w:proofErr w:type="spellEnd"/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 стану у разі автотрофної сукцесії.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Можливості пристосування людини до умов природного та зміненого оточуючого середовища вивчає: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загальна екологія;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екологія людини;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прикладна екологія;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екологія екосистем.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</w:t>
      </w:r>
      <w:r w:rsidRPr="00947B4E">
        <w:rPr>
          <w:rFonts w:ascii="Times New Roman" w:hAnsi="Times New Roman"/>
          <w:b/>
          <w:sz w:val="24"/>
          <w:szCs w:val="24"/>
        </w:rPr>
        <w:t xml:space="preserve"> Рослини, які ростуть на слабо кислих ґрунтах, називаються: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947B4E">
        <w:rPr>
          <w:rFonts w:ascii="Times New Roman" w:hAnsi="Times New Roman"/>
          <w:sz w:val="24"/>
          <w:szCs w:val="24"/>
        </w:rPr>
        <w:t>нейтрофіли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;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947B4E">
        <w:rPr>
          <w:rFonts w:ascii="Times New Roman" w:hAnsi="Times New Roman"/>
          <w:sz w:val="24"/>
          <w:szCs w:val="24"/>
        </w:rPr>
        <w:t>ацидофіли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;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базофіли;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індиферентні види.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10.</w:t>
      </w:r>
      <w:r w:rsidRPr="00947B4E">
        <w:rPr>
          <w:rFonts w:ascii="Times New Roman" w:hAnsi="Times New Roman"/>
          <w:b/>
          <w:sz w:val="24"/>
          <w:szCs w:val="24"/>
        </w:rPr>
        <w:t xml:space="preserve"> Як називаються види рослин і тварин, представники яких зустрічаються на більшій частині Землі?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947B4E">
        <w:rPr>
          <w:rFonts w:ascii="Times New Roman" w:hAnsi="Times New Roman"/>
          <w:sz w:val="24"/>
          <w:szCs w:val="24"/>
        </w:rPr>
        <w:t>убіквісти</w:t>
      </w:r>
      <w:proofErr w:type="spellEnd"/>
      <w:r w:rsidRPr="00947B4E">
        <w:rPr>
          <w:rFonts w:ascii="Times New Roman" w:hAnsi="Times New Roman"/>
          <w:sz w:val="24"/>
          <w:szCs w:val="24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космополіти;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ендеміки;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релікти.</w:t>
      </w:r>
    </w:p>
    <w:p w:rsidR="00947B4E" w:rsidRPr="00947B4E" w:rsidRDefault="00947B4E" w:rsidP="00947B4E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11.</w:t>
      </w:r>
      <w:r w:rsidRPr="00947B4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Як називається весь комплекс видів тварин, які спільно живуть і пов’язані один з одним?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а) екосистема;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б) біоценоз;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в) фітоценоз;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г) зооценоз.</w:t>
      </w:r>
    </w:p>
    <w:p w:rsidR="00947B4E" w:rsidRPr="00947B4E" w:rsidRDefault="00947B4E" w:rsidP="00947B4E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12.</w:t>
      </w:r>
      <w:r w:rsidRPr="00947B4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Інтродукцією називають: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а)</w:t>
      </w: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механічний вплив тварин на елементи екосистем;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б) 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впровадження нового виду в екосистему;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в) 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зміна екосистем під впливом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ксенобіотиків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hAnsi="Times New Roman"/>
          <w:bCs/>
          <w:sz w:val="24"/>
          <w:szCs w:val="24"/>
        </w:rPr>
        <w:t xml:space="preserve">г) </w:t>
      </w:r>
      <w:r w:rsidRPr="00947B4E">
        <w:rPr>
          <w:rFonts w:ascii="Times New Roman" w:hAnsi="Times New Roman"/>
          <w:sz w:val="24"/>
          <w:szCs w:val="24"/>
        </w:rPr>
        <w:t>стан підвищеної чутливості компонентів екосистеми при впливі людини.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b/>
          <w:sz w:val="24"/>
          <w:szCs w:val="24"/>
        </w:rPr>
        <w:t>13.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hAnsi="Times New Roman"/>
          <w:b/>
          <w:sz w:val="24"/>
          <w:szCs w:val="24"/>
        </w:rPr>
        <w:t xml:space="preserve">Закономірності зміни чисельності населення та можливості керування цим процесом вивчає: 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загальна екологія;                           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соціальна екологія;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демографія;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г) прикладна екологія. 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7B4E">
        <w:rPr>
          <w:rFonts w:ascii="Times New Roman" w:hAnsi="Times New Roman"/>
          <w:b/>
          <w:sz w:val="24"/>
          <w:szCs w:val="24"/>
        </w:rPr>
        <w:t xml:space="preserve">14. </w:t>
      </w:r>
      <w:r w:rsidRPr="00947B4E">
        <w:rPr>
          <w:rFonts w:ascii="Times New Roman" w:hAnsi="Times New Roman"/>
          <w:b/>
          <w:bCs/>
          <w:sz w:val="24"/>
          <w:szCs w:val="24"/>
        </w:rPr>
        <w:t>Р</w:t>
      </w:r>
      <w:r w:rsidRPr="00947B4E">
        <w:rPr>
          <w:rFonts w:ascii="Times New Roman" w:hAnsi="Times New Roman"/>
          <w:b/>
          <w:sz w:val="24"/>
          <w:szCs w:val="24"/>
        </w:rPr>
        <w:t>ослини, які відносять до м</w:t>
      </w:r>
      <w:r w:rsidRPr="00947B4E">
        <w:rPr>
          <w:rFonts w:ascii="Times New Roman" w:hAnsi="Times New Roman"/>
          <w:b/>
          <w:bCs/>
          <w:sz w:val="24"/>
          <w:szCs w:val="24"/>
        </w:rPr>
        <w:t>езофітів – це: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поширені у середній смузі </w:t>
      </w:r>
      <w:proofErr w:type="spellStart"/>
      <w:r w:rsidRPr="00947B4E">
        <w:rPr>
          <w:rFonts w:ascii="Times New Roman" w:hAnsi="Times New Roman"/>
          <w:sz w:val="24"/>
          <w:szCs w:val="24"/>
        </w:rPr>
        <w:t>бореальної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 зони;    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середніх розмірів;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ті, які утворюють середній ярус складних рослинних угруповань;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ті, які зростають в умовах середньої зволоженості.</w:t>
      </w:r>
    </w:p>
    <w:p w:rsidR="00947B4E" w:rsidRPr="00947B4E" w:rsidRDefault="00947B4E" w:rsidP="00947B4E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15.</w:t>
      </w:r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Опираючись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визначення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екології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встановіть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які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твердження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є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грамотними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а) “У нашому районі погана екологія”. 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б) “Екологію необхідно охороняти” 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в) “Екологія — основа природокористування”.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г) “Екологія — здоров’я людей”.  </w:t>
      </w:r>
    </w:p>
    <w:p w:rsidR="00947B4E" w:rsidRPr="00947B4E" w:rsidRDefault="00947B4E" w:rsidP="00947B4E">
      <w:pPr>
        <w:spacing w:after="0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947B4E" w:rsidRPr="00947B4E" w:rsidRDefault="00947B4E" w:rsidP="00947B4E">
      <w:pPr>
        <w:spacing w:after="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Виберіть одну чи кілька правильних відповідей з запропонованих. </w:t>
      </w:r>
    </w:p>
    <w:p w:rsidR="00947B4E" w:rsidRPr="00947B4E" w:rsidRDefault="00947B4E" w:rsidP="00947B4E">
      <w:pPr>
        <w:spacing w:after="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За кожну правильну відповідь –2 бали.</w:t>
      </w:r>
    </w:p>
    <w:p w:rsidR="00947B4E" w:rsidRPr="00947B4E" w:rsidRDefault="00947B4E" w:rsidP="00947B4E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Тести групи Б.</w:t>
      </w:r>
    </w:p>
    <w:p w:rsidR="00947B4E" w:rsidRPr="00947B4E" w:rsidRDefault="00947B4E" w:rsidP="00947B4E">
      <w:pPr>
        <w:shd w:val="clear" w:color="auto" w:fill="FFFFFF"/>
        <w:tabs>
          <w:tab w:val="left" w:pos="39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947B4E">
        <w:rPr>
          <w:rFonts w:ascii="Times New Roman" w:hAnsi="Times New Roman"/>
          <w:b/>
          <w:sz w:val="24"/>
          <w:szCs w:val="24"/>
        </w:rPr>
        <w:t xml:space="preserve"> У чому виявляються пристосування до перенесення зимових умов у тварин?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у зниженні інтенсивності обміну речовин;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у підвищенні температури тіла;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у накопиченні в клітинах жиру;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у зменшенні кількості води в клітинах.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Виберіть три головні природні чинники, які визначають тип угруповання організмів, властивих певній території: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а) температура;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б) солоність;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в)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грунт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вологість;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інтенсивне освітлення.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 До природно-заповідного фонду України належить: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ботанічний сад;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міський сквер;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національний природний парк;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заказник природи;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д) парк-пам’ятка садово-паркового мистецтва.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Засобами </w:t>
      </w:r>
      <w:proofErr w:type="spellStart"/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біокомунікації</w:t>
      </w:r>
      <w:proofErr w:type="spellEnd"/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глибоководних організмів є: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а) звук;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хімічні сполуки;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в)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електросигнали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біолюмінесценція;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магнітне поле.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 Вкажіть, які водорості є компонентами «цвітіння води»: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одноклітинні синьо-зелені;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нитчасті зелені;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колоніальні зелені;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одноклітинні зелені.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До парникових газів належать: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метан;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озон;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сірководень;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кисень;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д) вуглекислий газ.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7. До Червоної книги України занесені: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а) журавель сірий;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мідянка;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садовий вовчок;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рогозуб;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д)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дрейсена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8. Вкажіть біосферні заповідники в Україні: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Карпатський.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Медобори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Дунайський.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Чорноморський.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д) Горгани.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9.Симбіотичні мікроорганізми травного тракту ссавців не можуть існувати в: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а) товстому кишечнику;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рубці;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тонкому кишечнику;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сліпій кишці;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дванадцятипалій кишці.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10. Вкажіть представників </w:t>
      </w:r>
      <w:proofErr w:type="spellStart"/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мегафауни</w:t>
      </w:r>
      <w:proofErr w:type="spellEnd"/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ґрунтів: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а) мамонт;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кріль;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кріт;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бабак;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сліпак.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11. </w:t>
      </w:r>
      <w:proofErr w:type="spellStart"/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Нейстон</w:t>
      </w:r>
      <w:proofErr w:type="spellEnd"/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включає: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жуків-вертячок;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личинок бабок;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дрейсен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мотиля (личинок комарів-дзвінців);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д)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клопів-водомірок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12. Особин в одну популяцію об’єднує: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а) вільне схрещування;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подібність за всіма властивостями й ознаками;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в) можливість зустрічі особин різних статей;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спадкові зміни;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відмінність умов життя.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13.</w:t>
      </w:r>
      <w:r w:rsidRPr="00947B4E">
        <w:rPr>
          <w:rFonts w:ascii="Times New Roman" w:hAnsi="Times New Roman"/>
          <w:b/>
          <w:color w:val="000000"/>
          <w:sz w:val="24"/>
          <w:szCs w:val="24"/>
        </w:rPr>
        <w:t xml:space="preserve"> Хто є </w:t>
      </w:r>
      <w:proofErr w:type="spellStart"/>
      <w:r w:rsidRPr="00947B4E">
        <w:rPr>
          <w:rFonts w:ascii="Times New Roman" w:hAnsi="Times New Roman"/>
          <w:b/>
          <w:color w:val="000000"/>
          <w:sz w:val="24"/>
          <w:szCs w:val="24"/>
        </w:rPr>
        <w:t>консументами</w:t>
      </w:r>
      <w:proofErr w:type="spellEnd"/>
      <w:r w:rsidRPr="00947B4E">
        <w:rPr>
          <w:rFonts w:ascii="Times New Roman" w:hAnsi="Times New Roman"/>
          <w:b/>
          <w:color w:val="000000"/>
          <w:sz w:val="24"/>
          <w:szCs w:val="24"/>
        </w:rPr>
        <w:t xml:space="preserve"> третього порядку в трофічному ланцюзі водойми?</w:t>
      </w:r>
    </w:p>
    <w:p w:rsidR="00947B4E" w:rsidRPr="00947B4E" w:rsidRDefault="00947B4E" w:rsidP="00947B4E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47B4E">
        <w:rPr>
          <w:rFonts w:ascii="Times New Roman" w:hAnsi="Times New Roman"/>
          <w:color w:val="000000"/>
          <w:sz w:val="24"/>
          <w:szCs w:val="24"/>
        </w:rPr>
        <w:t>а) фітопланктон;</w:t>
      </w:r>
    </w:p>
    <w:p w:rsidR="00947B4E" w:rsidRPr="00947B4E" w:rsidRDefault="00947B4E" w:rsidP="00947B4E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47B4E">
        <w:rPr>
          <w:rFonts w:ascii="Times New Roman" w:hAnsi="Times New Roman"/>
          <w:color w:val="000000"/>
          <w:sz w:val="24"/>
          <w:szCs w:val="24"/>
        </w:rPr>
        <w:t xml:space="preserve">б) зоопланктон; </w:t>
      </w:r>
    </w:p>
    <w:p w:rsidR="00947B4E" w:rsidRPr="00947B4E" w:rsidRDefault="00947B4E" w:rsidP="00947B4E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47B4E">
        <w:rPr>
          <w:rFonts w:ascii="Times New Roman" w:hAnsi="Times New Roman"/>
          <w:color w:val="000000"/>
          <w:sz w:val="24"/>
          <w:szCs w:val="24"/>
        </w:rPr>
        <w:t xml:space="preserve">в) риби макрофаги; </w:t>
      </w:r>
    </w:p>
    <w:p w:rsidR="00947B4E" w:rsidRPr="00947B4E" w:rsidRDefault="00947B4E" w:rsidP="00947B4E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47B4E">
        <w:rPr>
          <w:rFonts w:ascii="Times New Roman" w:hAnsi="Times New Roman"/>
          <w:color w:val="000000"/>
          <w:sz w:val="24"/>
          <w:szCs w:val="24"/>
        </w:rPr>
        <w:t>г) хижі риби.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14.</w:t>
      </w:r>
      <w:r w:rsidRPr="00947B4E">
        <w:rPr>
          <w:rFonts w:ascii="Times New Roman" w:hAnsi="Times New Roman"/>
          <w:b/>
          <w:sz w:val="24"/>
          <w:szCs w:val="24"/>
        </w:rPr>
        <w:t xml:space="preserve"> Всі особини окуня, які існують у невеликому озері, утворюють: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єдину родину;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вид;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популяцію;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</w:t>
      </w:r>
      <w:r w:rsidRPr="00947B4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47B4E">
        <w:rPr>
          <w:rFonts w:ascii="Times New Roman" w:hAnsi="Times New Roman"/>
          <w:sz w:val="24"/>
          <w:szCs w:val="24"/>
        </w:rPr>
        <w:t>просту суму особин.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b/>
          <w:sz w:val="24"/>
          <w:szCs w:val="24"/>
        </w:rPr>
        <w:t>15. Динаміка популяції – це зміна її: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чисельності;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щільності;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вікового складу;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47B4E">
        <w:rPr>
          <w:rFonts w:ascii="Times New Roman" w:hAnsi="Times New Roman"/>
          <w:sz w:val="24"/>
          <w:szCs w:val="24"/>
        </w:rPr>
        <w:t>г) чисельності, вікового та статевого складу.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947B4E" w:rsidRPr="00947B4E" w:rsidRDefault="00947B4E" w:rsidP="00947B4E">
      <w:pPr>
        <w:spacing w:after="0" w:line="240" w:lineRule="auto"/>
        <w:ind w:firstLine="90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Розв'яжіть задачу (10 балів):</w:t>
      </w:r>
    </w:p>
    <w:p w:rsidR="00947B4E" w:rsidRPr="00947B4E" w:rsidRDefault="00947B4E" w:rsidP="00947B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Визначте площу (га) фітоценозу, що необхідна для прогодування людини масою 60 кг (суха речовина становить 58 %). Суха маса фітоценозу з 1 м</w:t>
      </w:r>
      <w:r w:rsidRPr="00947B4E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2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 становить 166 г.</w:t>
      </w:r>
    </w:p>
    <w:p w:rsidR="00F6404D" w:rsidRPr="00947B4E" w:rsidRDefault="00F6404D">
      <w:pPr>
        <w:rPr>
          <w:rFonts w:ascii="Times New Roman" w:hAnsi="Times New Roman"/>
          <w:sz w:val="24"/>
          <w:szCs w:val="24"/>
          <w:lang w:val="en-US"/>
        </w:rPr>
      </w:pPr>
    </w:p>
    <w:p w:rsidR="00947B4E" w:rsidRPr="00947B4E" w:rsidRDefault="00947B4E" w:rsidP="00947B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Завдання</w:t>
      </w:r>
    </w:p>
    <w:p w:rsidR="00947B4E" w:rsidRPr="00947B4E" w:rsidRDefault="00947B4E" w:rsidP="00947B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ІІ етапу олімпіади з екології для учнів 11 класу</w:t>
      </w:r>
    </w:p>
    <w:p w:rsidR="00947B4E" w:rsidRPr="00947B4E" w:rsidRDefault="00947B4E" w:rsidP="00947B4E">
      <w:pPr>
        <w:spacing w:after="0" w:line="240" w:lineRule="auto"/>
        <w:ind w:left="1800" w:hanging="180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Виберіть одну правильну відповідь із запропонованих. </w:t>
      </w:r>
    </w:p>
    <w:p w:rsidR="00947B4E" w:rsidRPr="00947B4E" w:rsidRDefault="00947B4E" w:rsidP="00947B4E">
      <w:pPr>
        <w:spacing w:after="0" w:line="240" w:lineRule="auto"/>
        <w:ind w:left="1800" w:hanging="180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За кожну правильну відповідь – 1 бал.</w:t>
      </w:r>
    </w:p>
    <w:p w:rsidR="00947B4E" w:rsidRPr="00947B4E" w:rsidRDefault="00947B4E" w:rsidP="00947B4E">
      <w:pPr>
        <w:spacing w:after="0" w:line="240" w:lineRule="auto"/>
        <w:ind w:left="1800" w:hanging="180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Тести групи А.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947B4E">
        <w:rPr>
          <w:rFonts w:ascii="Times New Roman" w:hAnsi="Times New Roman"/>
          <w:b/>
          <w:sz w:val="24"/>
          <w:szCs w:val="24"/>
        </w:rPr>
        <w:t xml:space="preserve"> Біологічною наукою про закони взаємовідношень організмів і умов середовища є: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загальна екологія;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соціальна екологія;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екологічне право;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міська екологія.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2.</w:t>
      </w:r>
      <w:r w:rsidRPr="00947B4E">
        <w:rPr>
          <w:rFonts w:ascii="Times New Roman" w:hAnsi="Times New Roman"/>
          <w:b/>
          <w:sz w:val="24"/>
          <w:szCs w:val="24"/>
        </w:rPr>
        <w:t xml:space="preserve"> Обов’язкові (</w:t>
      </w:r>
      <w:proofErr w:type="spellStart"/>
      <w:r w:rsidRPr="00947B4E">
        <w:rPr>
          <w:rFonts w:ascii="Times New Roman" w:hAnsi="Times New Roman"/>
          <w:b/>
          <w:sz w:val="24"/>
          <w:szCs w:val="24"/>
        </w:rPr>
        <w:t>облігатні</w:t>
      </w:r>
      <w:proofErr w:type="spellEnd"/>
      <w:r w:rsidRPr="00947B4E">
        <w:rPr>
          <w:rFonts w:ascii="Times New Roman" w:hAnsi="Times New Roman"/>
          <w:b/>
          <w:sz w:val="24"/>
          <w:szCs w:val="24"/>
        </w:rPr>
        <w:t xml:space="preserve">) відношення взаємовигідного співіснування видів називають: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аменсалізмом;                           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конкуренцією;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експлуатацією;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hAnsi="Times New Roman"/>
          <w:sz w:val="24"/>
          <w:szCs w:val="24"/>
        </w:rPr>
        <w:t>г) мутуалізмом.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</w:t>
      </w:r>
      <w:r w:rsidRPr="00947B4E">
        <w:rPr>
          <w:rFonts w:ascii="Times New Roman" w:hAnsi="Times New Roman"/>
          <w:b/>
          <w:sz w:val="24"/>
          <w:szCs w:val="24"/>
        </w:rPr>
        <w:t xml:space="preserve"> Сигнальна взаємодія тварин здійснюється через виділення: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947B4E">
        <w:rPr>
          <w:rFonts w:ascii="Times New Roman" w:hAnsi="Times New Roman"/>
          <w:sz w:val="24"/>
          <w:szCs w:val="24"/>
        </w:rPr>
        <w:t>диоксиду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 вуглецю;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947B4E">
        <w:rPr>
          <w:rFonts w:ascii="Times New Roman" w:hAnsi="Times New Roman"/>
          <w:sz w:val="24"/>
          <w:szCs w:val="24"/>
        </w:rPr>
        <w:t>феромонів</w:t>
      </w:r>
      <w:proofErr w:type="spellEnd"/>
      <w:r w:rsidRPr="00947B4E">
        <w:rPr>
          <w:rFonts w:ascii="Times New Roman" w:hAnsi="Times New Roman"/>
          <w:sz w:val="24"/>
          <w:szCs w:val="24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альдегідів;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нітратів.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4.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Організми, які живляться екскрементами інших організмів називаються: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а) паразитами;                  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хижаками;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некрофагами;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г)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копрофагами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Закон мінімуму був сформульований в 1840 р.: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Е.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Геккелем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Ю.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Лібіхом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В.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Шелфордом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В. Докучаєвим.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Сукупність факторів середовища, за яких вид може існувати та процвітати при відсутності конкуренції, називають: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сукцесія;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б) конкуренція;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екологічна ніша;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симбіоз.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7.</w:t>
      </w:r>
      <w:r w:rsidRPr="00947B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 xml:space="preserve">У чому полягає принцип виключення Г.Ф. </w:t>
      </w:r>
      <w:proofErr w:type="spellStart"/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>Гаузе</w:t>
      </w:r>
      <w:proofErr w:type="spellEnd"/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>?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а) Неможливий розвиток екосистем при техногенному тиску. 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б) Сукцесія не може протікати в умовах нестачі вологи або сонячної енергії.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в) Два види не можуть існувати в одній і тій же місцевості, якщо їх екологічні потреби ідентичні.</w:t>
      </w:r>
    </w:p>
    <w:p w:rsidR="00947B4E" w:rsidRPr="00947B4E" w:rsidRDefault="00947B4E" w:rsidP="00947B4E">
      <w:pPr>
        <w:pStyle w:val="1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г) Екосистема не досягне </w:t>
      </w:r>
      <w:proofErr w:type="spellStart"/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клімаксного</w:t>
      </w:r>
      <w:proofErr w:type="spellEnd"/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 стану у разі автотрофної сукцесії.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Можливості пристосування людини до умов природного та зміненого оточуючого середовища вивчає: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а) загальна екологія;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екологія людини;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прикладна екологія;                            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екологія екосистем.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9.</w:t>
      </w:r>
      <w:r w:rsidRPr="00947B4E">
        <w:rPr>
          <w:rFonts w:ascii="Times New Roman" w:hAnsi="Times New Roman"/>
          <w:b/>
          <w:sz w:val="24"/>
          <w:szCs w:val="24"/>
        </w:rPr>
        <w:t xml:space="preserve"> Рослини, які ростуть на слабо кислих ґрунтах, називаються: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947B4E">
        <w:rPr>
          <w:rFonts w:ascii="Times New Roman" w:hAnsi="Times New Roman"/>
          <w:sz w:val="24"/>
          <w:szCs w:val="24"/>
        </w:rPr>
        <w:t>нейтрофіли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;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947B4E">
        <w:rPr>
          <w:rFonts w:ascii="Times New Roman" w:hAnsi="Times New Roman"/>
          <w:sz w:val="24"/>
          <w:szCs w:val="24"/>
        </w:rPr>
        <w:t>ацидофіли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;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базофіли;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індиферентні види.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10.</w:t>
      </w:r>
      <w:r w:rsidRPr="00947B4E">
        <w:rPr>
          <w:rFonts w:ascii="Times New Roman" w:hAnsi="Times New Roman"/>
          <w:b/>
          <w:sz w:val="24"/>
          <w:szCs w:val="24"/>
        </w:rPr>
        <w:t xml:space="preserve"> Як називаються види рослин і тварин, представники яких зустрічаються на більшій частині Землі?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947B4E">
        <w:rPr>
          <w:rFonts w:ascii="Times New Roman" w:hAnsi="Times New Roman"/>
          <w:sz w:val="24"/>
          <w:szCs w:val="24"/>
        </w:rPr>
        <w:t>убіквісти</w:t>
      </w:r>
      <w:proofErr w:type="spellEnd"/>
      <w:r w:rsidRPr="00947B4E">
        <w:rPr>
          <w:rFonts w:ascii="Times New Roman" w:hAnsi="Times New Roman"/>
          <w:sz w:val="24"/>
          <w:szCs w:val="24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космополіти;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ендеміки;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релікти.</w:t>
      </w:r>
    </w:p>
    <w:p w:rsidR="00947B4E" w:rsidRPr="00947B4E" w:rsidRDefault="00947B4E" w:rsidP="00947B4E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11.</w:t>
      </w:r>
      <w:r w:rsidRPr="00947B4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Як називається весь комплекс видів тварин, які спільно живуть і пов’язані один з одним?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а) екосистема;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б) біоценоз;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в) фітоценоз;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г) зооценоз.</w:t>
      </w:r>
    </w:p>
    <w:p w:rsidR="00947B4E" w:rsidRPr="00947B4E" w:rsidRDefault="00947B4E" w:rsidP="00947B4E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12.</w:t>
      </w:r>
      <w:r w:rsidRPr="00947B4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Інтродукцією називають: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а)</w:t>
      </w: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механічний вплив тварин на елементи екосистем;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б) 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впровадження нового виду в екосистему;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в) 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зміна екосистем під впливом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ксенобіотиків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hAnsi="Times New Roman"/>
          <w:bCs/>
          <w:sz w:val="24"/>
          <w:szCs w:val="24"/>
        </w:rPr>
        <w:t xml:space="preserve">г) </w:t>
      </w:r>
      <w:r w:rsidRPr="00947B4E">
        <w:rPr>
          <w:rFonts w:ascii="Times New Roman" w:hAnsi="Times New Roman"/>
          <w:sz w:val="24"/>
          <w:szCs w:val="24"/>
        </w:rPr>
        <w:t>стан підвищеної чутливості компонентів екосистеми при впливі людини.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b/>
          <w:sz w:val="24"/>
          <w:szCs w:val="24"/>
        </w:rPr>
        <w:t>13.</w:t>
      </w:r>
      <w:r w:rsidRPr="00947B4E">
        <w:rPr>
          <w:rFonts w:ascii="Times New Roman" w:hAnsi="Times New Roman"/>
          <w:sz w:val="24"/>
          <w:szCs w:val="24"/>
        </w:rPr>
        <w:t xml:space="preserve"> </w:t>
      </w:r>
      <w:r w:rsidRPr="00947B4E">
        <w:rPr>
          <w:rFonts w:ascii="Times New Roman" w:hAnsi="Times New Roman"/>
          <w:b/>
          <w:sz w:val="24"/>
          <w:szCs w:val="24"/>
        </w:rPr>
        <w:t xml:space="preserve">Закономірності зміни чисельності населення та можливості керування цим процесом вивчає: 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загальна екологія;                           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соціальна екологія;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демографія;</w:t>
      </w:r>
    </w:p>
    <w:p w:rsidR="00947B4E" w:rsidRPr="00947B4E" w:rsidRDefault="00947B4E" w:rsidP="00947B4E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г) прикладна екологія. 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47B4E">
        <w:rPr>
          <w:rFonts w:ascii="Times New Roman" w:hAnsi="Times New Roman"/>
          <w:b/>
          <w:sz w:val="24"/>
          <w:szCs w:val="24"/>
        </w:rPr>
        <w:t xml:space="preserve">14. </w:t>
      </w:r>
      <w:r w:rsidRPr="00947B4E">
        <w:rPr>
          <w:rFonts w:ascii="Times New Roman" w:hAnsi="Times New Roman"/>
          <w:b/>
          <w:bCs/>
          <w:sz w:val="24"/>
          <w:szCs w:val="24"/>
        </w:rPr>
        <w:t>Р</w:t>
      </w:r>
      <w:r w:rsidRPr="00947B4E">
        <w:rPr>
          <w:rFonts w:ascii="Times New Roman" w:hAnsi="Times New Roman"/>
          <w:b/>
          <w:sz w:val="24"/>
          <w:szCs w:val="24"/>
        </w:rPr>
        <w:t>ослини, які відносять до м</w:t>
      </w:r>
      <w:r w:rsidRPr="00947B4E">
        <w:rPr>
          <w:rFonts w:ascii="Times New Roman" w:hAnsi="Times New Roman"/>
          <w:b/>
          <w:bCs/>
          <w:sz w:val="24"/>
          <w:szCs w:val="24"/>
        </w:rPr>
        <w:t>езофітів – це: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поширені у середній смузі </w:t>
      </w:r>
      <w:proofErr w:type="spellStart"/>
      <w:r w:rsidRPr="00947B4E">
        <w:rPr>
          <w:rFonts w:ascii="Times New Roman" w:hAnsi="Times New Roman"/>
          <w:sz w:val="24"/>
          <w:szCs w:val="24"/>
        </w:rPr>
        <w:t>бореальної</w:t>
      </w:r>
      <w:proofErr w:type="spellEnd"/>
      <w:r w:rsidRPr="00947B4E">
        <w:rPr>
          <w:rFonts w:ascii="Times New Roman" w:hAnsi="Times New Roman"/>
          <w:sz w:val="24"/>
          <w:szCs w:val="24"/>
        </w:rPr>
        <w:t xml:space="preserve"> зони;     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середніх розмірів;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ті, які утворюють середній ярус складних рослинних угруповань;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ті, які зростають в умовах середньої зволоженості.</w:t>
      </w:r>
    </w:p>
    <w:p w:rsidR="00947B4E" w:rsidRPr="00947B4E" w:rsidRDefault="00947B4E" w:rsidP="00947B4E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15.</w:t>
      </w:r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Опираючись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визначення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екології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встановіть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які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твердження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</w:rPr>
        <w:t xml:space="preserve"> є </w:t>
      </w:r>
      <w:proofErr w:type="spellStart"/>
      <w:r w:rsidRPr="00947B4E">
        <w:rPr>
          <w:rFonts w:ascii="Times New Roman" w:hAnsi="Times New Roman" w:cs="Times New Roman"/>
          <w:b/>
          <w:bCs/>
          <w:sz w:val="24"/>
          <w:szCs w:val="24"/>
        </w:rPr>
        <w:t>грамотними</w:t>
      </w:r>
      <w:proofErr w:type="spellEnd"/>
      <w:r w:rsidRPr="00947B4E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а) “У нашому районі погана екологія”. 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>б) “Екологію необхідно охороняти”.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в) “Екологія — основа природокористування”. 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г) “Екологія — здоров’я людей”.  </w:t>
      </w:r>
    </w:p>
    <w:p w:rsidR="00947B4E" w:rsidRPr="00947B4E" w:rsidRDefault="00947B4E" w:rsidP="00947B4E">
      <w:pPr>
        <w:spacing w:after="0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947B4E" w:rsidRPr="00947B4E" w:rsidRDefault="00947B4E" w:rsidP="00947B4E">
      <w:pPr>
        <w:spacing w:after="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lastRenderedPageBreak/>
        <w:t xml:space="preserve">Виберіть одну чи кілька правильних відповідей з запропонованих. </w:t>
      </w:r>
    </w:p>
    <w:p w:rsidR="00947B4E" w:rsidRPr="00947B4E" w:rsidRDefault="00947B4E" w:rsidP="00947B4E">
      <w:pPr>
        <w:spacing w:after="0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За кожну правильну відповідь –2 бали.</w:t>
      </w:r>
    </w:p>
    <w:p w:rsidR="00947B4E" w:rsidRPr="00947B4E" w:rsidRDefault="00947B4E" w:rsidP="00947B4E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Тести групи Б.</w:t>
      </w:r>
    </w:p>
    <w:p w:rsidR="00947B4E" w:rsidRPr="00947B4E" w:rsidRDefault="00947B4E" w:rsidP="00947B4E">
      <w:pPr>
        <w:shd w:val="clear" w:color="auto" w:fill="FFFFFF"/>
        <w:tabs>
          <w:tab w:val="left" w:pos="39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947B4E">
        <w:rPr>
          <w:rFonts w:ascii="Times New Roman" w:hAnsi="Times New Roman"/>
          <w:b/>
          <w:sz w:val="24"/>
          <w:szCs w:val="24"/>
        </w:rPr>
        <w:t xml:space="preserve"> У чому виявляються пристосування до перенесення зимових умов у тварин?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у зниженні інтенсивності обміну речовин;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у підвищенні температури тіла;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у накопиченні в клітинах жиру;</w:t>
      </w:r>
    </w:p>
    <w:p w:rsidR="00947B4E" w:rsidRPr="00947B4E" w:rsidRDefault="00947B4E" w:rsidP="00947B4E">
      <w:p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 у зменшенні кількості води в клітинах.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2. Особин в одну популяцію об’єднує: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а) вільне схрещування;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подібність за всіма властивостями й ознаками;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в) можливість зустрічі особин різних статей;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спадкові зміни;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відмінність умов життя.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 До природно-заповідного фонду України належить: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ботанічний сад;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міський сквер;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національний природний парк;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заказник природи;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д) парк-пам’ятка садово-паркового мистецтва.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4.</w:t>
      </w:r>
      <w:r w:rsidRPr="00947B4E">
        <w:rPr>
          <w:rFonts w:ascii="Times New Roman" w:hAnsi="Times New Roman"/>
          <w:b/>
          <w:sz w:val="24"/>
          <w:szCs w:val="24"/>
        </w:rPr>
        <w:t xml:space="preserve"> Загальне число особин, які складають популяцію, називають: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щільністю популяції;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чисельністю популяції;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статевою структурою популяції;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г)</w:t>
      </w:r>
      <w:r w:rsidRPr="00947B4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47B4E">
        <w:rPr>
          <w:rFonts w:ascii="Times New Roman" w:hAnsi="Times New Roman"/>
          <w:sz w:val="24"/>
          <w:szCs w:val="24"/>
        </w:rPr>
        <w:t>віковою структурою популяції.</w:t>
      </w:r>
    </w:p>
    <w:p w:rsidR="00947B4E" w:rsidRPr="00947B4E" w:rsidRDefault="00947B4E" w:rsidP="00947B4E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</w:t>
      </w:r>
      <w:r w:rsidRPr="00947B4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47B4E">
        <w:rPr>
          <w:rFonts w:ascii="Times New Roman" w:hAnsi="Times New Roman"/>
          <w:b/>
          <w:sz w:val="24"/>
          <w:szCs w:val="24"/>
        </w:rPr>
        <w:t>Рісайклінг</w:t>
      </w:r>
      <w:proofErr w:type="spellEnd"/>
      <w:r w:rsidRPr="00947B4E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947B4E">
        <w:rPr>
          <w:rFonts w:ascii="Times New Roman" w:hAnsi="Times New Roman"/>
          <w:b/>
          <w:sz w:val="24"/>
          <w:szCs w:val="24"/>
        </w:rPr>
        <w:t>recycling</w:t>
      </w:r>
      <w:proofErr w:type="spellEnd"/>
      <w:r w:rsidRPr="00947B4E">
        <w:rPr>
          <w:rFonts w:ascii="Times New Roman" w:hAnsi="Times New Roman"/>
          <w:b/>
          <w:sz w:val="24"/>
          <w:szCs w:val="24"/>
        </w:rPr>
        <w:t xml:space="preserve">) – це: </w:t>
      </w:r>
    </w:p>
    <w:p w:rsidR="00947B4E" w:rsidRPr="00947B4E" w:rsidRDefault="00947B4E" w:rsidP="00947B4E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а) кругообіг речовини і енергії в біосфері; </w:t>
      </w:r>
    </w:p>
    <w:p w:rsidR="00947B4E" w:rsidRPr="00947B4E" w:rsidRDefault="00947B4E" w:rsidP="00947B4E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б) переробка брухту або вживаних матеріалів для нового їх використання; </w:t>
      </w:r>
    </w:p>
    <w:p w:rsidR="00947B4E" w:rsidRPr="00947B4E" w:rsidRDefault="00947B4E" w:rsidP="00947B4E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в) будівництво велосипедних доріжок в Європі;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hAnsi="Times New Roman"/>
          <w:sz w:val="24"/>
          <w:szCs w:val="24"/>
        </w:rPr>
        <w:t>г) життєві цикли рослин і тварин.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До парникових газів належать: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метан;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озон;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сірководень;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кисень;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д) вуглекислий газ.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7. До Червоної книги України занесені: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а) журавель сірий;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мідянка;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садовий вовчок;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рогозуб;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 xml:space="preserve">д) </w:t>
      </w:r>
      <w:proofErr w:type="spellStart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дрейсена</w:t>
      </w:r>
      <w:proofErr w:type="spellEnd"/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8. Вкажіть біосферні заповідники в Україні: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Карпатський.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Медобори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в) Дунайський.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Чорноморський.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д) Горгани.</w:t>
      </w:r>
    </w:p>
    <w:p w:rsidR="00947B4E" w:rsidRPr="00947B4E" w:rsidRDefault="00947B4E" w:rsidP="00947B4E">
      <w:pPr>
        <w:pStyle w:val="NoSpacing"/>
        <w:ind w:left="1800" w:hanging="1800"/>
        <w:jc w:val="both"/>
        <w:rPr>
          <w:rStyle w:val="a3"/>
          <w:rFonts w:ascii="Times New Roman" w:hAnsi="Times New Roman" w:cs="Times New Roman"/>
          <w:sz w:val="24"/>
          <w:szCs w:val="24"/>
          <w:lang w:val="uk-UA"/>
        </w:rPr>
      </w:pPr>
      <w:r w:rsidRPr="00947B4E">
        <w:rPr>
          <w:rFonts w:ascii="Times New Roman" w:hAnsi="Times New Roman" w:cs="Times New Roman"/>
          <w:b/>
          <w:sz w:val="24"/>
          <w:szCs w:val="24"/>
        </w:rPr>
        <w:t>9.</w:t>
      </w:r>
      <w:r w:rsidRPr="00947B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>Консументом</w:t>
      </w:r>
      <w:proofErr w:type="spellEnd"/>
      <w:r w:rsidRPr="00947B4E">
        <w:rPr>
          <w:rStyle w:val="a3"/>
          <w:rFonts w:ascii="Times New Roman" w:hAnsi="Times New Roman" w:cs="Times New Roman"/>
          <w:sz w:val="24"/>
          <w:szCs w:val="24"/>
          <w:lang w:val="uk-UA"/>
        </w:rPr>
        <w:t xml:space="preserve"> лісу являється вовк, тому що:   </w:t>
      </w:r>
    </w:p>
    <w:p w:rsidR="00947B4E" w:rsidRPr="00947B4E" w:rsidRDefault="00947B4E" w:rsidP="00947B4E">
      <w:pPr>
        <w:pStyle w:val="NoSpacing"/>
        <w:ind w:left="1800" w:hanging="180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а) споживає сонячну енергію;</w:t>
      </w:r>
    </w:p>
    <w:p w:rsidR="00947B4E" w:rsidRPr="00947B4E" w:rsidRDefault="00947B4E" w:rsidP="00947B4E">
      <w:pPr>
        <w:pStyle w:val="NoSpacing"/>
        <w:ind w:left="1800" w:hanging="180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б) регулює чисельність мишоподібних гризунів;</w:t>
      </w:r>
    </w:p>
    <w:p w:rsidR="00947B4E" w:rsidRPr="00947B4E" w:rsidRDefault="00947B4E" w:rsidP="00947B4E">
      <w:pPr>
        <w:pStyle w:val="NoSpacing"/>
        <w:ind w:left="1800" w:hanging="180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 xml:space="preserve">в) виконує роль </w:t>
      </w:r>
      <w:proofErr w:type="spellStart"/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редуцента</w:t>
      </w:r>
      <w:proofErr w:type="spellEnd"/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;</w:t>
      </w:r>
    </w:p>
    <w:p w:rsidR="00947B4E" w:rsidRPr="00947B4E" w:rsidRDefault="00947B4E" w:rsidP="00947B4E">
      <w:pPr>
        <w:pStyle w:val="NoSpacing"/>
        <w:ind w:left="1800" w:hanging="1800"/>
        <w:jc w:val="both"/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</w:pPr>
      <w:r w:rsidRPr="00947B4E">
        <w:rPr>
          <w:rStyle w:val="a3"/>
          <w:rFonts w:ascii="Times New Roman" w:hAnsi="Times New Roman" w:cs="Times New Roman"/>
          <w:b w:val="0"/>
          <w:sz w:val="24"/>
          <w:szCs w:val="24"/>
          <w:lang w:val="uk-UA"/>
        </w:rPr>
        <w:t>г) хижак.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10. Вкажіть представників </w:t>
      </w:r>
      <w:proofErr w:type="spellStart"/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мегафауни</w:t>
      </w:r>
      <w:proofErr w:type="spellEnd"/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ґрунтів: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а) мамонт;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б) кріль;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в) кріт;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г) бабак;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д) сліпак.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11. </w:t>
      </w:r>
      <w:proofErr w:type="spellStart"/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Нейстон</w:t>
      </w:r>
      <w:proofErr w:type="spellEnd"/>
      <w:r w:rsidRPr="00947B4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включає: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 жуків-вертячок;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б) личинок бабок;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дрейсен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г) мотиля (личинок комарів-дзвінців);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д) </w:t>
      </w:r>
      <w:proofErr w:type="spellStart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клопів-водомірок</w:t>
      </w:r>
      <w:proofErr w:type="spellEnd"/>
      <w:r w:rsidRPr="00947B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Style w:val="a3"/>
          <w:rFonts w:ascii="Times New Roman" w:hAnsi="Times New Roman"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12. </w:t>
      </w:r>
      <w:r w:rsidRPr="00947B4E">
        <w:rPr>
          <w:rStyle w:val="a3"/>
          <w:rFonts w:ascii="Times New Roman" w:hAnsi="Times New Roman"/>
          <w:sz w:val="24"/>
          <w:szCs w:val="24"/>
        </w:rPr>
        <w:t>Більш стабільну динаміку чисельності мають види: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Style w:val="a3"/>
          <w:rFonts w:ascii="Times New Roman" w:hAnsi="Times New Roman"/>
          <w:b w:val="0"/>
          <w:sz w:val="24"/>
          <w:szCs w:val="24"/>
        </w:rPr>
      </w:pPr>
      <w:r w:rsidRPr="00947B4E">
        <w:rPr>
          <w:rStyle w:val="a3"/>
          <w:rFonts w:ascii="Times New Roman" w:hAnsi="Times New Roman"/>
          <w:b w:val="0"/>
          <w:sz w:val="24"/>
          <w:szCs w:val="24"/>
        </w:rPr>
        <w:t>а) з простою віковою структурою;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Style w:val="a3"/>
          <w:rFonts w:ascii="Times New Roman" w:hAnsi="Times New Roman"/>
          <w:b w:val="0"/>
          <w:sz w:val="24"/>
          <w:szCs w:val="24"/>
        </w:rPr>
      </w:pPr>
      <w:r w:rsidRPr="00947B4E">
        <w:rPr>
          <w:rStyle w:val="a3"/>
          <w:rFonts w:ascii="Times New Roman" w:hAnsi="Times New Roman"/>
          <w:b w:val="0"/>
          <w:sz w:val="24"/>
          <w:szCs w:val="24"/>
        </w:rPr>
        <w:t>б) зі складною віковою структурою;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Style w:val="a3"/>
          <w:rFonts w:ascii="Times New Roman" w:hAnsi="Times New Roman"/>
          <w:b w:val="0"/>
          <w:sz w:val="24"/>
          <w:szCs w:val="24"/>
        </w:rPr>
      </w:pPr>
      <w:r w:rsidRPr="00947B4E">
        <w:rPr>
          <w:rStyle w:val="a3"/>
          <w:rFonts w:ascii="Times New Roman" w:hAnsi="Times New Roman"/>
          <w:b w:val="0"/>
          <w:sz w:val="24"/>
          <w:szCs w:val="24"/>
        </w:rPr>
        <w:t>в) із змінною віковою структурою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Style w:val="a3"/>
          <w:rFonts w:ascii="Times New Roman" w:hAnsi="Times New Roman"/>
          <w:b w:val="0"/>
          <w:sz w:val="24"/>
          <w:szCs w:val="24"/>
        </w:rPr>
        <w:t>г) із сталою віковою структурою.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13.</w:t>
      </w:r>
      <w:r w:rsidRPr="00947B4E">
        <w:rPr>
          <w:rFonts w:ascii="Times New Roman" w:hAnsi="Times New Roman"/>
          <w:b/>
          <w:sz w:val="24"/>
          <w:szCs w:val="24"/>
        </w:rPr>
        <w:t xml:space="preserve"> Зоофаги – це: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хижаки, які поїдають фітофагів;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хижаки, які поїдають дрібніших хижаків;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тварини, які харчуються рослинною їжею;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7B4E">
        <w:rPr>
          <w:rFonts w:ascii="Times New Roman" w:hAnsi="Times New Roman"/>
          <w:sz w:val="24"/>
          <w:szCs w:val="24"/>
        </w:rPr>
        <w:t>г) вторинні акумулятори сонячної енергії.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eastAsia="Times New Roman" w:hAnsi="Times New Roman"/>
          <w:b/>
          <w:sz w:val="24"/>
          <w:szCs w:val="24"/>
          <w:lang w:eastAsia="ru-RU"/>
        </w:rPr>
        <w:t>14.</w:t>
      </w:r>
      <w:r w:rsidRPr="00947B4E">
        <w:rPr>
          <w:rFonts w:ascii="Times New Roman" w:hAnsi="Times New Roman"/>
          <w:b/>
          <w:sz w:val="24"/>
          <w:szCs w:val="24"/>
        </w:rPr>
        <w:t xml:space="preserve"> Вкажіть фактори, які називають абіотичними: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фактори оточуючого середовища;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фактори впливу живих організмів на оточуюче середовище;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 xml:space="preserve">в) фактори, що необхідні для росту рослин;     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hAnsi="Times New Roman"/>
          <w:sz w:val="24"/>
          <w:szCs w:val="24"/>
        </w:rPr>
        <w:t>г) фактори неживої природи.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47B4E">
        <w:rPr>
          <w:rFonts w:ascii="Times New Roman" w:hAnsi="Times New Roman"/>
          <w:b/>
          <w:sz w:val="24"/>
          <w:szCs w:val="24"/>
        </w:rPr>
        <w:t>15. Динаміка популяції – це зміна її: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а) чисельності;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б) щільності;</w:t>
      </w:r>
    </w:p>
    <w:p w:rsidR="00947B4E" w:rsidRPr="00947B4E" w:rsidRDefault="00947B4E" w:rsidP="00947B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7B4E">
        <w:rPr>
          <w:rFonts w:ascii="Times New Roman" w:hAnsi="Times New Roman"/>
          <w:sz w:val="24"/>
          <w:szCs w:val="24"/>
        </w:rPr>
        <w:t>в) вікового складу;</w:t>
      </w:r>
    </w:p>
    <w:p w:rsidR="00947B4E" w:rsidRPr="00947B4E" w:rsidRDefault="00947B4E" w:rsidP="00947B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47B4E">
        <w:rPr>
          <w:rFonts w:ascii="Times New Roman" w:hAnsi="Times New Roman"/>
          <w:sz w:val="24"/>
          <w:szCs w:val="24"/>
        </w:rPr>
        <w:t>г) чисельності, вікового та статевого складу.</w:t>
      </w:r>
    </w:p>
    <w:p w:rsidR="00947B4E" w:rsidRPr="00947B4E" w:rsidRDefault="00947B4E" w:rsidP="00947B4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947B4E" w:rsidRPr="00947B4E" w:rsidRDefault="00947B4E" w:rsidP="00947B4E">
      <w:pPr>
        <w:spacing w:after="0" w:line="240" w:lineRule="auto"/>
        <w:ind w:firstLine="90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Pr="00947B4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Розв'яжіть задачу (10 балів):</w:t>
      </w:r>
    </w:p>
    <w:p w:rsidR="00947B4E" w:rsidRPr="00947B4E" w:rsidRDefault="00947B4E" w:rsidP="00947B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Визначте площу (га) поля, що необхідна для прогодування яструба масою 6 кг (суха речовина становить 40 %). Суха маси трави з 1 м</w:t>
      </w:r>
      <w:r w:rsidRPr="00947B4E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2</w:t>
      </w:r>
      <w:r w:rsidRPr="00947B4E">
        <w:rPr>
          <w:rFonts w:ascii="Times New Roman" w:eastAsia="Times New Roman" w:hAnsi="Times New Roman"/>
          <w:sz w:val="24"/>
          <w:szCs w:val="24"/>
          <w:lang w:eastAsia="ru-RU"/>
        </w:rPr>
        <w:t> становить 300 г.</w:t>
      </w:r>
    </w:p>
    <w:p w:rsidR="00947B4E" w:rsidRDefault="00947B4E" w:rsidP="00947B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7B4E" w:rsidRPr="00947B4E" w:rsidRDefault="00947B4E"/>
    <w:sectPr w:rsidR="00947B4E" w:rsidRPr="00947B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4BE"/>
    <w:rsid w:val="00947B4E"/>
    <w:rsid w:val="00F6404D"/>
    <w:rsid w:val="00FC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B4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947B4E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customStyle="1" w:styleId="1">
    <w:name w:val="Без интервала1"/>
    <w:qFormat/>
    <w:rsid w:val="00947B4E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a3">
    <w:name w:val="Strong"/>
    <w:basedOn w:val="a0"/>
    <w:qFormat/>
    <w:rsid w:val="00947B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B4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947B4E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customStyle="1" w:styleId="1">
    <w:name w:val="Без интервала1"/>
    <w:qFormat/>
    <w:rsid w:val="00947B4E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a3">
    <w:name w:val="Strong"/>
    <w:basedOn w:val="a0"/>
    <w:qFormat/>
    <w:rsid w:val="00947B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7331</Words>
  <Characters>4179</Characters>
  <Application>Microsoft Office Word</Application>
  <DocSecurity>0</DocSecurity>
  <Lines>34</Lines>
  <Paragraphs>22</Paragraphs>
  <ScaleCrop>false</ScaleCrop>
  <Company/>
  <LinksUpToDate>false</LinksUpToDate>
  <CharactersWithSpaces>11488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</dc:creator>
  <cp:keywords/>
  <dc:description/>
  <cp:lastModifiedBy>Компютер</cp:lastModifiedBy>
  <cp:revision>2</cp:revision>
  <dcterms:created xsi:type="dcterms:W3CDTF">2017-11-06T07:34:00Z</dcterms:created>
  <dcterms:modified xsi:type="dcterms:W3CDTF">2017-11-06T07:35:00Z</dcterms:modified>
</cp:coreProperties>
</file>